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69C15720" w:rsidR="00AF56A0" w:rsidRDefault="001F172C" w:rsidP="003A3789">
      <w:pPr>
        <w:spacing w:after="0"/>
        <w:ind w:right="-288"/>
        <w:rPr>
          <w:b/>
          <w:sz w:val="28"/>
          <w:szCs w:val="28"/>
        </w:rPr>
      </w:pPr>
      <w:r>
        <w:rPr>
          <w:b/>
          <w:sz w:val="28"/>
          <w:szCs w:val="28"/>
        </w:rPr>
        <w:t>Tuesday, November 12th</w:t>
      </w:r>
      <w:r w:rsidR="003D71E3">
        <w:rPr>
          <w:b/>
          <w:sz w:val="28"/>
          <w:szCs w:val="28"/>
        </w:rPr>
        <w:t>, 202</w:t>
      </w:r>
      <w:r w:rsidR="00AD3BCB">
        <w:rPr>
          <w:b/>
          <w:sz w:val="28"/>
          <w:szCs w:val="28"/>
        </w:rPr>
        <w:t>4</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63E0B78B" w:rsidR="003D71E3" w:rsidRDefault="003D71E3" w:rsidP="003D71E3">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957A16">
        <w:rPr>
          <w:sz w:val="26"/>
          <w:szCs w:val="26"/>
        </w:rPr>
        <w:t>15</w:t>
      </w:r>
      <w:r w:rsidRPr="009411C9">
        <w:rPr>
          <w:sz w:val="26"/>
          <w:szCs w:val="26"/>
        </w:rPr>
        <w:t xml:space="preserve"> p.m.  </w:t>
      </w:r>
      <w:r w:rsidRPr="005B4822">
        <w:rPr>
          <w:sz w:val="26"/>
          <w:szCs w:val="26"/>
        </w:rPr>
        <w:t>Council members present were</w:t>
      </w:r>
      <w:r>
        <w:rPr>
          <w:sz w:val="26"/>
          <w:szCs w:val="26"/>
        </w:rPr>
        <w:t xml:space="preserve"> Bangasser</w:t>
      </w:r>
      <w:r w:rsidR="00957A16">
        <w:rPr>
          <w:sz w:val="26"/>
          <w:szCs w:val="26"/>
        </w:rPr>
        <w:t>, Galey</w:t>
      </w:r>
      <w:r>
        <w:rPr>
          <w:sz w:val="26"/>
          <w:szCs w:val="26"/>
        </w:rPr>
        <w:t>, Henning</w:t>
      </w:r>
      <w:r w:rsidR="008C3086">
        <w:rPr>
          <w:sz w:val="26"/>
          <w:szCs w:val="26"/>
        </w:rPr>
        <w:t>, Heuer, Stirling</w:t>
      </w:r>
      <w:r w:rsidRPr="005B4822">
        <w:rPr>
          <w:sz w:val="26"/>
          <w:szCs w:val="26"/>
        </w:rPr>
        <w:t xml:space="preserve">. </w:t>
      </w:r>
      <w:r>
        <w:rPr>
          <w:sz w:val="26"/>
          <w:szCs w:val="26"/>
        </w:rPr>
        <w:t>Also</w:t>
      </w:r>
      <w:r w:rsidRPr="005B4822">
        <w:rPr>
          <w:sz w:val="26"/>
          <w:szCs w:val="26"/>
        </w:rPr>
        <w:t xml:space="preserve"> present w</w:t>
      </w:r>
      <w:r>
        <w:rPr>
          <w:sz w:val="26"/>
          <w:szCs w:val="26"/>
        </w:rPr>
        <w:t>as</w:t>
      </w:r>
      <w:r w:rsidRPr="005B4822">
        <w:rPr>
          <w:sz w:val="26"/>
          <w:szCs w:val="26"/>
        </w:rPr>
        <w:t xml:space="preserve"> </w:t>
      </w:r>
      <w:r>
        <w:rPr>
          <w:sz w:val="26"/>
          <w:szCs w:val="26"/>
        </w:rPr>
        <w:t xml:space="preserve">Coby Bangasser, </w:t>
      </w:r>
      <w:r w:rsidRPr="005B4822">
        <w:rPr>
          <w:sz w:val="26"/>
          <w:szCs w:val="26"/>
        </w:rPr>
        <w:t>Trent Stirling</w:t>
      </w:r>
      <w:r>
        <w:rPr>
          <w:sz w:val="26"/>
          <w:szCs w:val="26"/>
        </w:rPr>
        <w:t>,</w:t>
      </w:r>
      <w:r w:rsidR="00700741">
        <w:rPr>
          <w:sz w:val="26"/>
          <w:szCs w:val="26"/>
        </w:rPr>
        <w:t xml:space="preserve"> Chris Graser,</w:t>
      </w:r>
      <w:r>
        <w:rPr>
          <w:sz w:val="26"/>
          <w:szCs w:val="26"/>
        </w:rPr>
        <w:t xml:space="preserve"> </w:t>
      </w:r>
      <w:r w:rsidR="00700741">
        <w:rPr>
          <w:sz w:val="26"/>
          <w:szCs w:val="26"/>
        </w:rPr>
        <w:t xml:space="preserve">City Engineer </w:t>
      </w:r>
      <w:r w:rsidR="001F172C">
        <w:rPr>
          <w:sz w:val="26"/>
          <w:szCs w:val="26"/>
        </w:rPr>
        <w:t>James Sweeney</w:t>
      </w:r>
      <w:r w:rsidR="0089044D">
        <w:rPr>
          <w:sz w:val="26"/>
          <w:szCs w:val="26"/>
        </w:rPr>
        <w:t>,</w:t>
      </w:r>
      <w:r w:rsidR="001F172C">
        <w:rPr>
          <w:sz w:val="26"/>
          <w:szCs w:val="26"/>
        </w:rPr>
        <w:t xml:space="preserve"> Kyle Rasmussen, and Nick Blasberg</w:t>
      </w:r>
      <w:r>
        <w:rPr>
          <w:sz w:val="26"/>
          <w:szCs w:val="26"/>
        </w:rPr>
        <w:t xml:space="preserve">. </w:t>
      </w:r>
      <w:r w:rsidR="0089044D">
        <w:rPr>
          <w:sz w:val="26"/>
          <w:szCs w:val="26"/>
        </w:rPr>
        <w:t>Henning</w:t>
      </w:r>
      <w:r>
        <w:rPr>
          <w:sz w:val="26"/>
          <w:szCs w:val="26"/>
        </w:rPr>
        <w:t xml:space="preserve"> </w:t>
      </w:r>
      <w:r w:rsidRPr="005B4822">
        <w:rPr>
          <w:sz w:val="26"/>
          <w:szCs w:val="26"/>
        </w:rPr>
        <w:t xml:space="preserve">made a motion to approve the agenda with a second by </w:t>
      </w:r>
      <w:r w:rsidR="001F172C">
        <w:rPr>
          <w:sz w:val="26"/>
          <w:szCs w:val="26"/>
        </w:rPr>
        <w:t>Bangasser</w:t>
      </w:r>
      <w:r w:rsidRPr="005B4822">
        <w:rPr>
          <w:sz w:val="26"/>
          <w:szCs w:val="26"/>
        </w:rPr>
        <w:t xml:space="preserve">.  Ayes:  All.  Nays:  None.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60012C80" w14:textId="71C38E80" w:rsidR="00252E53" w:rsidRDefault="00252E53" w:rsidP="003A3789">
      <w:pPr>
        <w:spacing w:after="0"/>
        <w:ind w:right="-288"/>
        <w:rPr>
          <w:sz w:val="26"/>
          <w:szCs w:val="26"/>
        </w:rPr>
      </w:pPr>
      <w:r>
        <w:rPr>
          <w:sz w:val="26"/>
          <w:szCs w:val="26"/>
        </w:rPr>
        <w:t xml:space="preserve">The next Council meeting will be held on 11/25/2024 at 5:15 p.m. at the old Medical Center. The address is </w:t>
      </w:r>
      <w:r w:rsidR="00EF0AF4">
        <w:rPr>
          <w:sz w:val="26"/>
          <w:szCs w:val="26"/>
        </w:rPr>
        <w:t>502 Locust St. Allison, IA, 50602.</w:t>
      </w:r>
    </w:p>
    <w:p w14:paraId="5EE517F7" w14:textId="77777777" w:rsidR="00EF0AF4" w:rsidRPr="00252E53" w:rsidRDefault="00EF0AF4" w:rsidP="003A3789">
      <w:pPr>
        <w:spacing w:after="0"/>
        <w:ind w:right="-288"/>
        <w:rPr>
          <w:sz w:val="26"/>
          <w:szCs w:val="26"/>
        </w:rPr>
      </w:pPr>
    </w:p>
    <w:p w14:paraId="29DB1A50" w14:textId="1BA72AA9" w:rsidR="0079100B" w:rsidRDefault="001F172C" w:rsidP="003A3789">
      <w:pPr>
        <w:spacing w:after="0"/>
        <w:ind w:right="-288"/>
        <w:rPr>
          <w:sz w:val="26"/>
          <w:szCs w:val="26"/>
        </w:rPr>
      </w:pPr>
      <w:r>
        <w:rPr>
          <w:sz w:val="26"/>
          <w:szCs w:val="26"/>
        </w:rPr>
        <w:t xml:space="preserve">The City of Allison is working on testing internet connections in City buildings to see if we can move to a cloud-based phone through Gordon Flesch. More information will be available with this once it is identified if we are able to go through with this. </w:t>
      </w:r>
    </w:p>
    <w:p w14:paraId="13C55D72" w14:textId="77777777" w:rsidR="001F172C" w:rsidRDefault="001F172C" w:rsidP="003A3789">
      <w:pPr>
        <w:spacing w:after="0"/>
        <w:ind w:right="-288"/>
        <w:rPr>
          <w:sz w:val="26"/>
          <w:szCs w:val="26"/>
        </w:rPr>
      </w:pPr>
    </w:p>
    <w:p w14:paraId="7F2D2B0C" w14:textId="17E9EFD3" w:rsidR="001F172C" w:rsidRDefault="001F172C" w:rsidP="003A3789">
      <w:pPr>
        <w:spacing w:after="0"/>
        <w:ind w:right="-288"/>
        <w:rPr>
          <w:sz w:val="26"/>
          <w:szCs w:val="26"/>
        </w:rPr>
      </w:pPr>
      <w:r>
        <w:rPr>
          <w:sz w:val="26"/>
          <w:szCs w:val="26"/>
        </w:rPr>
        <w:t xml:space="preserve">A business in Allison had called and questioned why they were getting charged the $8.05 landfill fee when businesses do not come through the city for garbage and are responsible for calling Jendro themselves to set it up. The $8.05 charge is part of a mandatory landfill fee that the city must cover. It was decided that this charge would be split by all City accounts regardless of if they are residential or businesses. </w:t>
      </w:r>
    </w:p>
    <w:p w14:paraId="47B5A752" w14:textId="77777777" w:rsidR="001F172C" w:rsidRDefault="001F172C" w:rsidP="003A3789">
      <w:pPr>
        <w:spacing w:after="0"/>
        <w:ind w:right="-288"/>
        <w:rPr>
          <w:sz w:val="26"/>
          <w:szCs w:val="26"/>
        </w:rPr>
      </w:pPr>
    </w:p>
    <w:p w14:paraId="50F52817" w14:textId="680FE44D" w:rsidR="001F172C" w:rsidRDefault="001F172C" w:rsidP="003A3789">
      <w:pPr>
        <w:spacing w:after="0"/>
        <w:ind w:right="-288"/>
        <w:rPr>
          <w:sz w:val="26"/>
          <w:szCs w:val="26"/>
        </w:rPr>
      </w:pPr>
      <w:r>
        <w:rPr>
          <w:sz w:val="26"/>
          <w:szCs w:val="26"/>
        </w:rPr>
        <w:t xml:space="preserve">City Engineer James Sweeney gave an update on the street project bidding and let the Council know that three interested parties have called and discussed the project with them thus far. </w:t>
      </w:r>
    </w:p>
    <w:p w14:paraId="225C00A0" w14:textId="77777777" w:rsidR="001F172C" w:rsidRDefault="001F172C" w:rsidP="003A3789">
      <w:pPr>
        <w:spacing w:after="0"/>
        <w:ind w:right="-288"/>
        <w:rPr>
          <w:sz w:val="26"/>
          <w:szCs w:val="26"/>
        </w:rPr>
      </w:pPr>
    </w:p>
    <w:p w14:paraId="54F2B710" w14:textId="77777777"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0AA6F393" w:rsidR="003D71E3" w:rsidRDefault="003D71E3" w:rsidP="003A3789">
      <w:pPr>
        <w:spacing w:after="0"/>
        <w:ind w:right="-288"/>
        <w:rPr>
          <w:sz w:val="26"/>
          <w:szCs w:val="26"/>
        </w:rPr>
      </w:pPr>
      <w:r>
        <w:rPr>
          <w:sz w:val="26"/>
          <w:szCs w:val="26"/>
        </w:rPr>
        <w:t xml:space="preserve">Motion by </w:t>
      </w:r>
      <w:r w:rsidR="00235721">
        <w:rPr>
          <w:sz w:val="26"/>
          <w:szCs w:val="26"/>
        </w:rPr>
        <w:t>Bangasser</w:t>
      </w:r>
      <w:r>
        <w:rPr>
          <w:sz w:val="26"/>
          <w:szCs w:val="26"/>
        </w:rPr>
        <w:t xml:space="preserve"> with a second by </w:t>
      </w:r>
      <w:r w:rsidR="001F172C">
        <w:rPr>
          <w:sz w:val="26"/>
          <w:szCs w:val="26"/>
        </w:rPr>
        <w:t>Stirling</w:t>
      </w:r>
      <w:r>
        <w:rPr>
          <w:sz w:val="26"/>
          <w:szCs w:val="26"/>
        </w:rPr>
        <w:t xml:space="preserve"> to approve the consent agenda which was as follows:  </w:t>
      </w:r>
    </w:p>
    <w:p w14:paraId="07525607" w14:textId="76A34A53" w:rsidR="003A47DC" w:rsidRDefault="003D71E3" w:rsidP="003D71E3">
      <w:pPr>
        <w:spacing w:after="0"/>
        <w:ind w:right="-288"/>
        <w:rPr>
          <w:sz w:val="26"/>
          <w:szCs w:val="26"/>
        </w:rPr>
      </w:pPr>
      <w:r>
        <w:rPr>
          <w:sz w:val="26"/>
          <w:szCs w:val="26"/>
        </w:rPr>
        <w:t xml:space="preserve">Approve Minutes from meeting on </w:t>
      </w:r>
      <w:r w:rsidR="001F172C">
        <w:rPr>
          <w:sz w:val="26"/>
          <w:szCs w:val="26"/>
        </w:rPr>
        <w:t>10</w:t>
      </w:r>
      <w:r w:rsidR="008C3086">
        <w:rPr>
          <w:sz w:val="26"/>
          <w:szCs w:val="26"/>
        </w:rPr>
        <w:t>/</w:t>
      </w:r>
      <w:r w:rsidR="001F172C">
        <w:rPr>
          <w:sz w:val="26"/>
          <w:szCs w:val="26"/>
        </w:rPr>
        <w:t>28</w:t>
      </w:r>
      <w:r w:rsidR="008C3086">
        <w:rPr>
          <w:sz w:val="26"/>
          <w:szCs w:val="26"/>
        </w:rPr>
        <w:t>/2024</w:t>
      </w:r>
      <w:r>
        <w:rPr>
          <w:sz w:val="26"/>
          <w:szCs w:val="26"/>
        </w:rPr>
        <w:t>.</w:t>
      </w:r>
    </w:p>
    <w:p w14:paraId="24A1154B" w14:textId="60F083DD" w:rsidR="001F172C" w:rsidRDefault="001F172C" w:rsidP="003D71E3">
      <w:pPr>
        <w:spacing w:after="0"/>
        <w:ind w:right="-288"/>
        <w:rPr>
          <w:sz w:val="26"/>
          <w:szCs w:val="26"/>
        </w:rPr>
      </w:pPr>
      <w:r>
        <w:rPr>
          <w:sz w:val="26"/>
          <w:szCs w:val="26"/>
        </w:rPr>
        <w:t>Approve Treasurer’s Report.</w:t>
      </w:r>
    </w:p>
    <w:p w14:paraId="439AEB4A" w14:textId="1A353C2D" w:rsidR="003D71E3" w:rsidRDefault="003D71E3" w:rsidP="003D71E3">
      <w:pPr>
        <w:spacing w:after="0"/>
        <w:ind w:right="-288"/>
        <w:rPr>
          <w:sz w:val="26"/>
          <w:szCs w:val="26"/>
        </w:rPr>
      </w:pPr>
      <w:r w:rsidRPr="009411C9">
        <w:rPr>
          <w:sz w:val="26"/>
          <w:szCs w:val="26"/>
        </w:rPr>
        <w:t xml:space="preserve">Ayes:  </w:t>
      </w:r>
      <w:r>
        <w:rPr>
          <w:sz w:val="26"/>
          <w:szCs w:val="26"/>
        </w:rPr>
        <w:t xml:space="preserve">All.  Nays:  None.  Motion Carried. </w:t>
      </w:r>
    </w:p>
    <w:p w14:paraId="3E8A8CF3" w14:textId="77777777" w:rsidR="0079100B" w:rsidRDefault="0079100B" w:rsidP="003A3789">
      <w:pPr>
        <w:spacing w:after="0"/>
        <w:ind w:right="-288"/>
        <w:rPr>
          <w:sz w:val="26"/>
          <w:szCs w:val="26"/>
          <w:u w:val="single"/>
        </w:rPr>
      </w:pPr>
    </w:p>
    <w:p w14:paraId="71B756F4" w14:textId="2FDCA3F4" w:rsidR="00920251" w:rsidRPr="0038103E" w:rsidRDefault="00D042F5" w:rsidP="003A3789">
      <w:pPr>
        <w:spacing w:after="0"/>
        <w:ind w:right="-288"/>
        <w:rPr>
          <w:sz w:val="26"/>
          <w:szCs w:val="26"/>
          <w:u w:val="single"/>
        </w:rPr>
      </w:pPr>
      <w:r w:rsidRPr="00D042F5">
        <w:rPr>
          <w:sz w:val="26"/>
          <w:szCs w:val="26"/>
          <w:u w:val="single"/>
        </w:rPr>
        <w:t>New Business:</w:t>
      </w:r>
    </w:p>
    <w:p w14:paraId="6EDCF92B" w14:textId="0B1C088B" w:rsidR="0079100B" w:rsidRDefault="001F172C" w:rsidP="003A3789">
      <w:pPr>
        <w:spacing w:after="0"/>
        <w:ind w:right="-288"/>
        <w:rPr>
          <w:sz w:val="26"/>
          <w:szCs w:val="26"/>
        </w:rPr>
      </w:pPr>
      <w:r>
        <w:rPr>
          <w:sz w:val="26"/>
          <w:szCs w:val="26"/>
        </w:rPr>
        <w:t xml:space="preserve">Kyle Rasmussen and Nick Blasberg with Generational Wealth Partners came to the meeting and talked to the Council about what they do and let them know that they are interested in renting an office space in what used to be the medical center. They are certified financial </w:t>
      </w:r>
      <w:r w:rsidR="007A5FFE">
        <w:rPr>
          <w:sz w:val="26"/>
          <w:szCs w:val="26"/>
        </w:rPr>
        <w:t>planners,</w:t>
      </w:r>
      <w:r>
        <w:rPr>
          <w:sz w:val="26"/>
          <w:szCs w:val="26"/>
        </w:rPr>
        <w:t xml:space="preserve"> and they have clients nationwide but mostly see clients </w:t>
      </w:r>
      <w:r w:rsidR="007A5FFE">
        <w:rPr>
          <w:sz w:val="26"/>
          <w:szCs w:val="26"/>
        </w:rPr>
        <w:t xml:space="preserve">anywhere </w:t>
      </w:r>
      <w:r>
        <w:rPr>
          <w:sz w:val="26"/>
          <w:szCs w:val="26"/>
        </w:rPr>
        <w:t xml:space="preserve">from Des Moines to Greene. </w:t>
      </w:r>
      <w:r w:rsidR="007A5FFE">
        <w:rPr>
          <w:sz w:val="26"/>
          <w:szCs w:val="26"/>
        </w:rPr>
        <w:t xml:space="preserve">They do have a building that they utilize in Reinbeck and are working to have a space in Charles City but </w:t>
      </w:r>
      <w:r w:rsidR="007A5FFE">
        <w:rPr>
          <w:sz w:val="26"/>
          <w:szCs w:val="26"/>
        </w:rPr>
        <w:lastRenderedPageBreak/>
        <w:t xml:space="preserve">they want to find a space that they can use to see clients in this area so that clients do not have to drive as far for their services as it would be a centralized location for the Greene, Nashua, and Parkersburg clients. </w:t>
      </w:r>
    </w:p>
    <w:p w14:paraId="316E219B" w14:textId="77777777" w:rsidR="007A5FFE" w:rsidRDefault="007A5FFE" w:rsidP="003A3789">
      <w:pPr>
        <w:spacing w:after="0"/>
        <w:ind w:right="-288"/>
        <w:rPr>
          <w:sz w:val="26"/>
          <w:szCs w:val="26"/>
        </w:rPr>
      </w:pPr>
    </w:p>
    <w:p w14:paraId="75CD7598" w14:textId="77777777" w:rsidR="00514123" w:rsidRDefault="00514123" w:rsidP="00514123">
      <w:pPr>
        <w:spacing w:after="0"/>
        <w:ind w:right="-288"/>
        <w:rPr>
          <w:sz w:val="26"/>
          <w:szCs w:val="26"/>
        </w:rPr>
      </w:pPr>
      <w:r>
        <w:rPr>
          <w:sz w:val="26"/>
          <w:szCs w:val="26"/>
        </w:rPr>
        <w:t>Motion by Stirling with a second by Heuer to approve fixing the intake on the alley of 3</w:t>
      </w:r>
      <w:r w:rsidRPr="00514123">
        <w:rPr>
          <w:sz w:val="26"/>
          <w:szCs w:val="26"/>
          <w:vertAlign w:val="superscript"/>
        </w:rPr>
        <w:t>rd</w:t>
      </w:r>
      <w:r>
        <w:rPr>
          <w:sz w:val="26"/>
          <w:szCs w:val="26"/>
        </w:rPr>
        <w:t xml:space="preserve"> street in the amount of $4,000. </w:t>
      </w:r>
      <w:r w:rsidRPr="009411C9">
        <w:rPr>
          <w:sz w:val="26"/>
          <w:szCs w:val="26"/>
        </w:rPr>
        <w:t xml:space="preserve">Ayes:  </w:t>
      </w:r>
      <w:r>
        <w:rPr>
          <w:sz w:val="26"/>
          <w:szCs w:val="26"/>
        </w:rPr>
        <w:t xml:space="preserve">All.  Nays:  None.  Motion Carried. </w:t>
      </w:r>
    </w:p>
    <w:p w14:paraId="48405674" w14:textId="662545A6" w:rsidR="0079100B" w:rsidRDefault="0079100B" w:rsidP="003A3789">
      <w:pPr>
        <w:spacing w:after="0"/>
        <w:ind w:right="-288"/>
        <w:rPr>
          <w:sz w:val="26"/>
          <w:szCs w:val="26"/>
        </w:rPr>
      </w:pPr>
    </w:p>
    <w:p w14:paraId="43FE9775" w14:textId="4B3EE9A7" w:rsidR="00514123" w:rsidRDefault="00514123" w:rsidP="003A3789">
      <w:pPr>
        <w:spacing w:after="0"/>
        <w:ind w:right="-288"/>
        <w:rPr>
          <w:sz w:val="26"/>
          <w:szCs w:val="26"/>
        </w:rPr>
      </w:pPr>
      <w:r>
        <w:rPr>
          <w:sz w:val="26"/>
          <w:szCs w:val="26"/>
        </w:rPr>
        <w:t xml:space="preserve">The Council reviewed the Wellmark health insurance renewal for Blue cross blue shield. Sticking with the same plan and renewing the silver base shows a 6.6% increase. The total that is currently paid for the plan is $4,330.12 per month and with the 6.6% increase it would come to $4,614.04 per month. The Council made the decision to renew the silver base for the employee health insurance. </w:t>
      </w:r>
    </w:p>
    <w:p w14:paraId="76CE63E7" w14:textId="77777777" w:rsidR="00514123" w:rsidRDefault="00514123" w:rsidP="003A3789">
      <w:pPr>
        <w:spacing w:after="0"/>
        <w:ind w:right="-288"/>
        <w:rPr>
          <w:sz w:val="26"/>
          <w:szCs w:val="26"/>
        </w:rPr>
      </w:pPr>
    </w:p>
    <w:p w14:paraId="0E260E4A" w14:textId="77777777" w:rsidR="00514123" w:rsidRDefault="00514123" w:rsidP="00514123">
      <w:pPr>
        <w:spacing w:after="0"/>
        <w:ind w:right="-288"/>
        <w:rPr>
          <w:sz w:val="26"/>
          <w:szCs w:val="26"/>
        </w:rPr>
      </w:pPr>
      <w:r>
        <w:rPr>
          <w:sz w:val="26"/>
          <w:szCs w:val="26"/>
        </w:rPr>
        <w:t xml:space="preserve">Motion by Henning with a second by Bangasser to renew the silver base health insurance with Wellmark with a 6.6% increase making the new monthly amount $4,614.04 per month. </w:t>
      </w:r>
      <w:r w:rsidRPr="009411C9">
        <w:rPr>
          <w:sz w:val="26"/>
          <w:szCs w:val="26"/>
        </w:rPr>
        <w:t xml:space="preserve">Ayes:  </w:t>
      </w:r>
      <w:r>
        <w:rPr>
          <w:sz w:val="26"/>
          <w:szCs w:val="26"/>
        </w:rPr>
        <w:t xml:space="preserve">All.  Nays:  None.  Motion Carried. </w:t>
      </w:r>
    </w:p>
    <w:p w14:paraId="0D7C600C" w14:textId="64FEE620" w:rsidR="00514123" w:rsidRDefault="00514123" w:rsidP="003A3789">
      <w:pPr>
        <w:spacing w:after="0"/>
        <w:ind w:right="-288"/>
        <w:rPr>
          <w:sz w:val="26"/>
          <w:szCs w:val="26"/>
        </w:rPr>
      </w:pPr>
    </w:p>
    <w:p w14:paraId="56885376" w14:textId="09F5CA87" w:rsidR="0079100B" w:rsidRDefault="0002278A" w:rsidP="003A3789">
      <w:pPr>
        <w:spacing w:after="0"/>
        <w:ind w:right="-288"/>
        <w:rPr>
          <w:sz w:val="26"/>
          <w:szCs w:val="26"/>
        </w:rPr>
      </w:pPr>
      <w:r>
        <w:rPr>
          <w:sz w:val="26"/>
          <w:szCs w:val="26"/>
        </w:rPr>
        <w:t xml:space="preserve">An issue that arose with a water bill at 508 Cherry St. was discussed with the Council. The issue was that the bill that the residents received had higher usage for the month of August which doubled the amount. They had talked with the Mayor, Scot Henrichs, and he told them to pay half of the bill for now, and if the bill would come the next month at the regular usage and amount, they would need to pay the other half of the bill, but if it came back as significantly higher, it would be further investigated. Public Works Director, Trent Stirling, said that he was also in contact with the resident and that he checked the meter and watched to see if it was leaking and there were no issues with the meter or leaks that he could see at the time he was investigating. With that information, the Council made the decision that the resident would need to pay the remaining half of the bill. </w:t>
      </w:r>
    </w:p>
    <w:p w14:paraId="56D0D844" w14:textId="77777777" w:rsidR="0002278A" w:rsidRDefault="0002278A" w:rsidP="003A3789">
      <w:pPr>
        <w:spacing w:after="0"/>
        <w:ind w:right="-288"/>
        <w:rPr>
          <w:sz w:val="26"/>
          <w:szCs w:val="26"/>
        </w:rPr>
      </w:pPr>
    </w:p>
    <w:p w14:paraId="25824163" w14:textId="77777777" w:rsidR="0002278A" w:rsidRDefault="0002278A" w:rsidP="0002278A">
      <w:pPr>
        <w:spacing w:after="0"/>
        <w:ind w:right="-288"/>
        <w:rPr>
          <w:sz w:val="26"/>
          <w:szCs w:val="26"/>
        </w:rPr>
      </w:pPr>
      <w:r>
        <w:rPr>
          <w:sz w:val="26"/>
          <w:szCs w:val="26"/>
        </w:rPr>
        <w:t xml:space="preserve">Motion by Bangasser with a second by Striling to approve Resolution #24-11.1 – Resolution approving the City Street Finance Report for FY 2024. </w:t>
      </w:r>
      <w:r w:rsidRPr="009411C9">
        <w:rPr>
          <w:sz w:val="26"/>
          <w:szCs w:val="26"/>
        </w:rPr>
        <w:t xml:space="preserve">Ayes:  </w:t>
      </w:r>
      <w:r>
        <w:rPr>
          <w:sz w:val="26"/>
          <w:szCs w:val="26"/>
        </w:rPr>
        <w:t xml:space="preserve">All.  Nays:  None.  Motion Carried. </w:t>
      </w:r>
    </w:p>
    <w:p w14:paraId="5EA4A938" w14:textId="1113380D" w:rsidR="0002278A" w:rsidRDefault="0002278A" w:rsidP="003A3789">
      <w:pPr>
        <w:spacing w:after="0"/>
        <w:ind w:right="-288"/>
        <w:rPr>
          <w:sz w:val="26"/>
          <w:szCs w:val="26"/>
        </w:rPr>
      </w:pPr>
    </w:p>
    <w:p w14:paraId="15D41120" w14:textId="77777777" w:rsidR="0002278A" w:rsidRDefault="0002278A" w:rsidP="0002278A">
      <w:pPr>
        <w:spacing w:after="0"/>
        <w:ind w:right="-288"/>
        <w:rPr>
          <w:sz w:val="26"/>
          <w:szCs w:val="26"/>
        </w:rPr>
      </w:pPr>
      <w:r>
        <w:rPr>
          <w:sz w:val="26"/>
          <w:szCs w:val="26"/>
        </w:rPr>
        <w:t xml:space="preserve">Motion by Bangasser with a second by Galey to approve Resolution #24-11.2 - Resolution approving the updated Urban Renewal Report. </w:t>
      </w:r>
      <w:r w:rsidRPr="009411C9">
        <w:rPr>
          <w:sz w:val="26"/>
          <w:szCs w:val="26"/>
        </w:rPr>
        <w:t xml:space="preserve">Ayes:  </w:t>
      </w:r>
      <w:r>
        <w:rPr>
          <w:sz w:val="26"/>
          <w:szCs w:val="26"/>
        </w:rPr>
        <w:t xml:space="preserve">All.  Nays:  None.  Motion Carried. </w:t>
      </w:r>
    </w:p>
    <w:p w14:paraId="7F315CE6" w14:textId="03A1C31C" w:rsidR="0002278A" w:rsidRDefault="0002278A" w:rsidP="003A3789">
      <w:pPr>
        <w:spacing w:after="0"/>
        <w:ind w:right="-288"/>
        <w:rPr>
          <w:sz w:val="26"/>
          <w:szCs w:val="26"/>
        </w:rPr>
      </w:pPr>
    </w:p>
    <w:p w14:paraId="303F95BF" w14:textId="77777777" w:rsidR="00903637" w:rsidRDefault="0002278A" w:rsidP="00903637">
      <w:pPr>
        <w:spacing w:after="0"/>
        <w:ind w:right="-288"/>
        <w:rPr>
          <w:sz w:val="26"/>
          <w:szCs w:val="26"/>
        </w:rPr>
      </w:pPr>
      <w:r>
        <w:rPr>
          <w:sz w:val="26"/>
          <w:szCs w:val="26"/>
        </w:rPr>
        <w:t xml:space="preserve">Motion by </w:t>
      </w:r>
      <w:r w:rsidR="00903637">
        <w:rPr>
          <w:sz w:val="26"/>
          <w:szCs w:val="26"/>
        </w:rPr>
        <w:t xml:space="preserve">Striling with a second by Henning to approve Resolution #24-11.3 – Resolution approving the updated Tax Increment Financing Indebtedness Certification to the county auditor. </w:t>
      </w:r>
      <w:r w:rsidR="00903637" w:rsidRPr="009411C9">
        <w:rPr>
          <w:sz w:val="26"/>
          <w:szCs w:val="26"/>
        </w:rPr>
        <w:t xml:space="preserve">Ayes:  </w:t>
      </w:r>
      <w:r w:rsidR="00903637">
        <w:rPr>
          <w:sz w:val="26"/>
          <w:szCs w:val="26"/>
        </w:rPr>
        <w:t xml:space="preserve">All.  Nays:  None.  Motion Carried. </w:t>
      </w:r>
    </w:p>
    <w:p w14:paraId="33AADBB9" w14:textId="126095BC" w:rsidR="0002278A" w:rsidRDefault="0002278A" w:rsidP="003A3789">
      <w:pPr>
        <w:spacing w:after="0"/>
        <w:ind w:right="-288"/>
        <w:rPr>
          <w:sz w:val="26"/>
          <w:szCs w:val="26"/>
        </w:rPr>
      </w:pPr>
    </w:p>
    <w:p w14:paraId="6AE4F709" w14:textId="68F8C240" w:rsidR="00903637" w:rsidRDefault="00903637" w:rsidP="00903637">
      <w:pPr>
        <w:spacing w:after="0"/>
        <w:ind w:right="-288"/>
        <w:rPr>
          <w:sz w:val="26"/>
          <w:szCs w:val="26"/>
        </w:rPr>
      </w:pPr>
      <w:r>
        <w:rPr>
          <w:sz w:val="26"/>
          <w:szCs w:val="26"/>
        </w:rPr>
        <w:lastRenderedPageBreak/>
        <w:t xml:space="preserve">Motion by Galey with a second by Stirling to approve using the remaining TIF amount towards the 2019 GO loan as directed by Chip Schultz to help fix the TIF/Urban Renewal. </w:t>
      </w:r>
      <w:r w:rsidRPr="009411C9">
        <w:rPr>
          <w:sz w:val="26"/>
          <w:szCs w:val="26"/>
        </w:rPr>
        <w:t xml:space="preserve">Ayes:  </w:t>
      </w:r>
      <w:r>
        <w:rPr>
          <w:sz w:val="26"/>
          <w:szCs w:val="26"/>
        </w:rPr>
        <w:t xml:space="preserve">All.  Nays:  None.  Motion Carried. </w:t>
      </w:r>
    </w:p>
    <w:p w14:paraId="704FA4F8" w14:textId="6CE605C9" w:rsidR="00903637" w:rsidRDefault="00903637" w:rsidP="003A3789">
      <w:pPr>
        <w:spacing w:after="0"/>
        <w:ind w:right="-288"/>
        <w:rPr>
          <w:sz w:val="26"/>
          <w:szCs w:val="26"/>
        </w:rPr>
      </w:pPr>
    </w:p>
    <w:p w14:paraId="65542D84" w14:textId="31125243" w:rsidR="00903637" w:rsidRDefault="00903637" w:rsidP="00903637">
      <w:pPr>
        <w:spacing w:after="0"/>
        <w:ind w:right="-288"/>
        <w:rPr>
          <w:sz w:val="26"/>
          <w:szCs w:val="26"/>
        </w:rPr>
      </w:pPr>
      <w:r>
        <w:rPr>
          <w:sz w:val="26"/>
          <w:szCs w:val="26"/>
        </w:rPr>
        <w:t xml:space="preserve">Motion by Bangasser with a second by Heuer to approve Resolution #24-11.4 - Resolution approving the Annual Finance Report and approving publication of the report. </w:t>
      </w:r>
      <w:r w:rsidRPr="009411C9">
        <w:rPr>
          <w:sz w:val="26"/>
          <w:szCs w:val="26"/>
        </w:rPr>
        <w:t xml:space="preserve">Ayes:  </w:t>
      </w:r>
      <w:r>
        <w:rPr>
          <w:sz w:val="26"/>
          <w:szCs w:val="26"/>
        </w:rPr>
        <w:t xml:space="preserve">All.  Nays:  None.  Motion Carried. </w:t>
      </w:r>
    </w:p>
    <w:p w14:paraId="628E4D7F" w14:textId="77777777" w:rsidR="00903637" w:rsidRDefault="00903637" w:rsidP="00903637">
      <w:pPr>
        <w:spacing w:after="0"/>
        <w:ind w:right="-288"/>
        <w:rPr>
          <w:sz w:val="26"/>
          <w:szCs w:val="26"/>
        </w:rPr>
      </w:pPr>
    </w:p>
    <w:p w14:paraId="4D9413BD" w14:textId="77777777" w:rsidR="00903637" w:rsidRDefault="00903637" w:rsidP="00903637">
      <w:pPr>
        <w:spacing w:after="0"/>
        <w:ind w:right="-288"/>
        <w:rPr>
          <w:sz w:val="26"/>
          <w:szCs w:val="26"/>
        </w:rPr>
      </w:pPr>
      <w:r>
        <w:rPr>
          <w:sz w:val="26"/>
          <w:szCs w:val="26"/>
        </w:rPr>
        <w:t xml:space="preserve">Motion by Heuer with a second by Henning to approve Resolution #24-11.5 – Resolution reinstituting the Allison Urban Renewal Plan for the Allison Urban Renewal Area for a limited time and purpose. </w:t>
      </w:r>
      <w:r w:rsidRPr="009411C9">
        <w:rPr>
          <w:sz w:val="26"/>
          <w:szCs w:val="26"/>
        </w:rPr>
        <w:t xml:space="preserve">Ayes:  </w:t>
      </w:r>
      <w:r>
        <w:rPr>
          <w:sz w:val="26"/>
          <w:szCs w:val="26"/>
        </w:rPr>
        <w:t xml:space="preserve">All.  Nays:  None.  Motion Carried. </w:t>
      </w:r>
    </w:p>
    <w:p w14:paraId="15F9CC66" w14:textId="44C60989" w:rsidR="00903637" w:rsidRDefault="00903637" w:rsidP="00903637">
      <w:pPr>
        <w:spacing w:after="0"/>
        <w:ind w:right="-288"/>
        <w:rPr>
          <w:sz w:val="26"/>
          <w:szCs w:val="26"/>
        </w:rPr>
      </w:pPr>
    </w:p>
    <w:p w14:paraId="0790D102" w14:textId="77777777" w:rsidR="00903637" w:rsidRDefault="00903637" w:rsidP="00903637">
      <w:pPr>
        <w:spacing w:after="0"/>
        <w:ind w:right="-288"/>
        <w:rPr>
          <w:sz w:val="26"/>
          <w:szCs w:val="26"/>
        </w:rPr>
      </w:pPr>
      <w:r>
        <w:rPr>
          <w:sz w:val="26"/>
          <w:szCs w:val="26"/>
        </w:rPr>
        <w:t xml:space="preserve">Motion by Galey with a second by Henning to approving Resolution #24-11.6 – Resolution approving pay application #14 from Boomerang in the amount of $231,800.00 for the Lagoon project. </w:t>
      </w:r>
      <w:r w:rsidRPr="009411C9">
        <w:rPr>
          <w:sz w:val="26"/>
          <w:szCs w:val="26"/>
        </w:rPr>
        <w:t xml:space="preserve">Ayes:  </w:t>
      </w:r>
      <w:r>
        <w:rPr>
          <w:sz w:val="26"/>
          <w:szCs w:val="26"/>
        </w:rPr>
        <w:t xml:space="preserve">All.  Nays:  None.  Motion Carried. </w:t>
      </w:r>
    </w:p>
    <w:p w14:paraId="53AA58EA" w14:textId="59AEFE36" w:rsidR="00903637" w:rsidRDefault="00903637" w:rsidP="00903637">
      <w:pPr>
        <w:spacing w:after="0"/>
        <w:ind w:right="-288"/>
        <w:rPr>
          <w:sz w:val="26"/>
          <w:szCs w:val="26"/>
        </w:rPr>
      </w:pPr>
    </w:p>
    <w:p w14:paraId="27FDD20C" w14:textId="77777777" w:rsidR="00903637" w:rsidRDefault="00903637" w:rsidP="00903637">
      <w:pPr>
        <w:spacing w:after="0"/>
        <w:ind w:right="-288"/>
        <w:rPr>
          <w:sz w:val="26"/>
          <w:szCs w:val="26"/>
        </w:rPr>
      </w:pPr>
      <w:r>
        <w:rPr>
          <w:sz w:val="26"/>
          <w:szCs w:val="26"/>
        </w:rPr>
        <w:t xml:space="preserve">Motion by Bangasser with a second by Heuer to go into closed session per Iowa Code 21.5 (1) (i) to evaluate the professional competency of an individual whose performance is being considered as requested by the employee. </w:t>
      </w:r>
      <w:r w:rsidRPr="009411C9">
        <w:rPr>
          <w:sz w:val="26"/>
          <w:szCs w:val="26"/>
        </w:rPr>
        <w:t xml:space="preserve">Ayes:  </w:t>
      </w:r>
      <w:r>
        <w:rPr>
          <w:sz w:val="26"/>
          <w:szCs w:val="26"/>
        </w:rPr>
        <w:t xml:space="preserve">All.  Nays:  None.  Motion Carried. </w:t>
      </w:r>
    </w:p>
    <w:p w14:paraId="2B8813E2" w14:textId="4F6FD5AC" w:rsidR="00903637" w:rsidRDefault="00903637" w:rsidP="00903637">
      <w:pPr>
        <w:spacing w:after="0"/>
        <w:ind w:right="-288"/>
        <w:rPr>
          <w:sz w:val="26"/>
          <w:szCs w:val="26"/>
        </w:rPr>
      </w:pPr>
    </w:p>
    <w:p w14:paraId="3A026D51" w14:textId="053E4BDC" w:rsidR="0079100B" w:rsidRDefault="00903637" w:rsidP="003A3789">
      <w:pPr>
        <w:spacing w:after="0"/>
        <w:ind w:right="-288"/>
        <w:rPr>
          <w:sz w:val="26"/>
          <w:szCs w:val="26"/>
        </w:rPr>
      </w:pPr>
      <w:r>
        <w:rPr>
          <w:sz w:val="26"/>
          <w:szCs w:val="26"/>
        </w:rPr>
        <w:t xml:space="preserve">Motion by Bangasser with a second by Henning to leave the closed session and resume the regular meeting. </w:t>
      </w:r>
      <w:r w:rsidRPr="009411C9">
        <w:rPr>
          <w:sz w:val="26"/>
          <w:szCs w:val="26"/>
        </w:rPr>
        <w:t xml:space="preserve">Ayes:  </w:t>
      </w:r>
      <w:r>
        <w:rPr>
          <w:sz w:val="26"/>
          <w:szCs w:val="26"/>
        </w:rPr>
        <w:t xml:space="preserve">All.  Nays:  None.  Motion Carried. </w:t>
      </w:r>
    </w:p>
    <w:p w14:paraId="54348784" w14:textId="77777777" w:rsidR="00903637" w:rsidRDefault="00903637" w:rsidP="003A3789">
      <w:pPr>
        <w:spacing w:after="0"/>
        <w:ind w:right="-288"/>
        <w:rPr>
          <w:sz w:val="26"/>
          <w:szCs w:val="26"/>
        </w:rPr>
      </w:pPr>
    </w:p>
    <w:p w14:paraId="72E6E76D" w14:textId="406E6B59" w:rsidR="007314BC" w:rsidRPr="00D907CE" w:rsidRDefault="00537761" w:rsidP="007314BC">
      <w:pPr>
        <w:spacing w:after="0"/>
        <w:ind w:right="-288"/>
        <w:rPr>
          <w:sz w:val="26"/>
          <w:szCs w:val="26"/>
          <w:u w:val="single"/>
        </w:rPr>
      </w:pPr>
      <w:r>
        <w:rPr>
          <w:sz w:val="26"/>
          <w:szCs w:val="26"/>
          <w:u w:val="single"/>
        </w:rPr>
        <w:t>O</w:t>
      </w:r>
      <w:r w:rsidR="00432CDB" w:rsidRPr="00432CDB">
        <w:rPr>
          <w:sz w:val="26"/>
          <w:szCs w:val="26"/>
          <w:u w:val="single"/>
        </w:rPr>
        <w:t>ld Business:</w:t>
      </w:r>
    </w:p>
    <w:p w14:paraId="0705486C" w14:textId="19C4CC62" w:rsidR="00E9117C" w:rsidRDefault="00514123" w:rsidP="003A3789">
      <w:pPr>
        <w:spacing w:after="0"/>
        <w:ind w:right="-288"/>
        <w:rPr>
          <w:sz w:val="26"/>
          <w:szCs w:val="26"/>
        </w:rPr>
      </w:pPr>
      <w:r>
        <w:rPr>
          <w:sz w:val="26"/>
          <w:szCs w:val="26"/>
        </w:rPr>
        <w:t xml:space="preserve">No action was taken. </w:t>
      </w:r>
    </w:p>
    <w:p w14:paraId="6DFAC8A8" w14:textId="77777777" w:rsidR="00CA2348" w:rsidRDefault="00CA2348" w:rsidP="003A3789">
      <w:pPr>
        <w:spacing w:after="0"/>
        <w:ind w:right="-288"/>
        <w:rPr>
          <w:sz w:val="26"/>
          <w:szCs w:val="26"/>
          <w:u w:val="single"/>
        </w:rPr>
      </w:pPr>
    </w:p>
    <w:p w14:paraId="1B633A58" w14:textId="7F2FF5EF" w:rsidR="00CE6DA2" w:rsidRDefault="00CE6DA2" w:rsidP="003A3789">
      <w:pPr>
        <w:spacing w:after="0"/>
        <w:ind w:right="-288"/>
        <w:rPr>
          <w:sz w:val="26"/>
          <w:szCs w:val="26"/>
        </w:rPr>
      </w:pPr>
      <w:r w:rsidRPr="00CE6DA2">
        <w:rPr>
          <w:sz w:val="26"/>
          <w:szCs w:val="26"/>
          <w:u w:val="single"/>
        </w:rPr>
        <w:t>Adjournment:</w:t>
      </w:r>
    </w:p>
    <w:p w14:paraId="48C1F778" w14:textId="4F712A88" w:rsidR="00DE0387" w:rsidRDefault="002856FE" w:rsidP="003A3789">
      <w:pPr>
        <w:spacing w:after="0"/>
        <w:ind w:right="-288"/>
        <w:rPr>
          <w:sz w:val="26"/>
          <w:szCs w:val="26"/>
        </w:rPr>
      </w:pPr>
      <w:r>
        <w:rPr>
          <w:sz w:val="26"/>
          <w:szCs w:val="26"/>
        </w:rPr>
        <w:t>Moti</w:t>
      </w:r>
      <w:r w:rsidR="00DE0387">
        <w:rPr>
          <w:sz w:val="26"/>
          <w:szCs w:val="26"/>
        </w:rPr>
        <w:t xml:space="preserve">on by </w:t>
      </w:r>
      <w:r w:rsidR="00903637">
        <w:rPr>
          <w:sz w:val="26"/>
          <w:szCs w:val="26"/>
        </w:rPr>
        <w:t>Heuer</w:t>
      </w:r>
      <w:r w:rsidR="00DE0387">
        <w:rPr>
          <w:sz w:val="26"/>
          <w:szCs w:val="26"/>
        </w:rPr>
        <w:t xml:space="preserve"> with a second by </w:t>
      </w:r>
      <w:r w:rsidR="00903637">
        <w:rPr>
          <w:sz w:val="26"/>
          <w:szCs w:val="26"/>
        </w:rPr>
        <w:t>Stirling</w:t>
      </w:r>
      <w:r w:rsidR="004A1114">
        <w:rPr>
          <w:sz w:val="26"/>
          <w:szCs w:val="26"/>
        </w:rPr>
        <w:t xml:space="preserve"> </w:t>
      </w:r>
      <w:r w:rsidR="00DE0387">
        <w:rPr>
          <w:sz w:val="26"/>
          <w:szCs w:val="26"/>
        </w:rPr>
        <w:t xml:space="preserve">to adjourn at </w:t>
      </w:r>
      <w:r w:rsidR="00E9117C">
        <w:rPr>
          <w:sz w:val="26"/>
          <w:szCs w:val="26"/>
        </w:rPr>
        <w:t>7:</w:t>
      </w:r>
      <w:r w:rsidR="00903637">
        <w:rPr>
          <w:sz w:val="26"/>
          <w:szCs w:val="26"/>
        </w:rPr>
        <w:t>33</w:t>
      </w:r>
      <w:r w:rsidR="00DE0387">
        <w:rPr>
          <w:sz w:val="26"/>
          <w:szCs w:val="26"/>
        </w:rPr>
        <w:t>p.m.  Ayes:  All.  Nays:  None.  Motion carried.</w:t>
      </w:r>
    </w:p>
    <w:p w14:paraId="543F8498" w14:textId="77777777" w:rsidR="009411C9" w:rsidRPr="009411C9" w:rsidRDefault="009411C9" w:rsidP="003A3789">
      <w:pPr>
        <w:spacing w:after="0"/>
        <w:ind w:right="-288"/>
        <w:rPr>
          <w:sz w:val="26"/>
          <w:szCs w:val="26"/>
        </w:rPr>
      </w:pPr>
    </w:p>
    <w:p w14:paraId="23CE986E" w14:textId="77777777" w:rsidR="0098730E" w:rsidRPr="009411C9" w:rsidRDefault="0098730E" w:rsidP="003A3789">
      <w:pPr>
        <w:spacing w:after="0"/>
        <w:ind w:right="-288"/>
        <w:rPr>
          <w:sz w:val="26"/>
          <w:szCs w:val="26"/>
        </w:rPr>
      </w:pPr>
    </w:p>
    <w:p w14:paraId="47BA8C4D" w14:textId="7777777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35AE" w14:textId="77777777" w:rsidR="00025980" w:rsidRDefault="00025980" w:rsidP="00A900FB">
      <w:pPr>
        <w:spacing w:after="0" w:line="240" w:lineRule="auto"/>
      </w:pPr>
      <w:r>
        <w:separator/>
      </w:r>
    </w:p>
  </w:endnote>
  <w:endnote w:type="continuationSeparator" w:id="0">
    <w:p w14:paraId="227BF19A" w14:textId="77777777" w:rsidR="00025980" w:rsidRDefault="00025980"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F3733" w14:textId="77777777" w:rsidR="00025980" w:rsidRDefault="00025980" w:rsidP="00A900FB">
      <w:pPr>
        <w:spacing w:after="0" w:line="240" w:lineRule="auto"/>
      </w:pPr>
      <w:r>
        <w:separator/>
      </w:r>
    </w:p>
  </w:footnote>
  <w:footnote w:type="continuationSeparator" w:id="0">
    <w:p w14:paraId="0361EB5E" w14:textId="77777777" w:rsidR="00025980" w:rsidRDefault="00025980"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78A"/>
    <w:rsid w:val="000228D2"/>
    <w:rsid w:val="00024712"/>
    <w:rsid w:val="0002495B"/>
    <w:rsid w:val="00025980"/>
    <w:rsid w:val="000265A9"/>
    <w:rsid w:val="00027F32"/>
    <w:rsid w:val="00030BE8"/>
    <w:rsid w:val="000313A4"/>
    <w:rsid w:val="00031D20"/>
    <w:rsid w:val="00031F01"/>
    <w:rsid w:val="00032377"/>
    <w:rsid w:val="00032384"/>
    <w:rsid w:val="00032643"/>
    <w:rsid w:val="00032D8C"/>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E13"/>
    <w:rsid w:val="000A3489"/>
    <w:rsid w:val="000A3EF4"/>
    <w:rsid w:val="000A5241"/>
    <w:rsid w:val="000A654A"/>
    <w:rsid w:val="000A73B8"/>
    <w:rsid w:val="000B004B"/>
    <w:rsid w:val="000B02D3"/>
    <w:rsid w:val="000B0BFD"/>
    <w:rsid w:val="000B0C39"/>
    <w:rsid w:val="000B1357"/>
    <w:rsid w:val="000B174A"/>
    <w:rsid w:val="000B2187"/>
    <w:rsid w:val="000B252C"/>
    <w:rsid w:val="000B2EC0"/>
    <w:rsid w:val="000B3E1F"/>
    <w:rsid w:val="000B4548"/>
    <w:rsid w:val="000B5D6B"/>
    <w:rsid w:val="000B7409"/>
    <w:rsid w:val="000C02F9"/>
    <w:rsid w:val="000C06B6"/>
    <w:rsid w:val="000C06DF"/>
    <w:rsid w:val="000C0F07"/>
    <w:rsid w:val="000C160C"/>
    <w:rsid w:val="000C276F"/>
    <w:rsid w:val="000C364E"/>
    <w:rsid w:val="000C5FE9"/>
    <w:rsid w:val="000C6A85"/>
    <w:rsid w:val="000C6D04"/>
    <w:rsid w:val="000C6E6D"/>
    <w:rsid w:val="000C73CA"/>
    <w:rsid w:val="000C7DE1"/>
    <w:rsid w:val="000C7F17"/>
    <w:rsid w:val="000D07F0"/>
    <w:rsid w:val="000D13A4"/>
    <w:rsid w:val="000D16A0"/>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CEA"/>
    <w:rsid w:val="00103094"/>
    <w:rsid w:val="00103B02"/>
    <w:rsid w:val="00103B2E"/>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72C"/>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1C27"/>
    <w:rsid w:val="00241FB2"/>
    <w:rsid w:val="002420E5"/>
    <w:rsid w:val="002425FF"/>
    <w:rsid w:val="00243118"/>
    <w:rsid w:val="00243D78"/>
    <w:rsid w:val="00243F82"/>
    <w:rsid w:val="002451C8"/>
    <w:rsid w:val="0024546D"/>
    <w:rsid w:val="002500EC"/>
    <w:rsid w:val="00250617"/>
    <w:rsid w:val="002525D7"/>
    <w:rsid w:val="002529EE"/>
    <w:rsid w:val="00252E53"/>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FC2"/>
    <w:rsid w:val="00283714"/>
    <w:rsid w:val="00283DF9"/>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76B"/>
    <w:rsid w:val="002A3B99"/>
    <w:rsid w:val="002A4199"/>
    <w:rsid w:val="002A42D4"/>
    <w:rsid w:val="002A4B99"/>
    <w:rsid w:val="002A52B2"/>
    <w:rsid w:val="002A6038"/>
    <w:rsid w:val="002A6373"/>
    <w:rsid w:val="002A681B"/>
    <w:rsid w:val="002A7E9F"/>
    <w:rsid w:val="002B037A"/>
    <w:rsid w:val="002B0384"/>
    <w:rsid w:val="002B0CFB"/>
    <w:rsid w:val="002B0D33"/>
    <w:rsid w:val="002B0FE7"/>
    <w:rsid w:val="002B1A7A"/>
    <w:rsid w:val="002B1EE0"/>
    <w:rsid w:val="002B20AB"/>
    <w:rsid w:val="002B24A7"/>
    <w:rsid w:val="002B282B"/>
    <w:rsid w:val="002B4EA1"/>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B88"/>
    <w:rsid w:val="002D41A4"/>
    <w:rsid w:val="002D566C"/>
    <w:rsid w:val="002D5813"/>
    <w:rsid w:val="002D5BE9"/>
    <w:rsid w:val="002D6197"/>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DCC"/>
    <w:rsid w:val="00303885"/>
    <w:rsid w:val="003053D5"/>
    <w:rsid w:val="003054D9"/>
    <w:rsid w:val="003054E0"/>
    <w:rsid w:val="00305687"/>
    <w:rsid w:val="00305DCE"/>
    <w:rsid w:val="00306664"/>
    <w:rsid w:val="003074DC"/>
    <w:rsid w:val="00310A81"/>
    <w:rsid w:val="003117C3"/>
    <w:rsid w:val="00311F0A"/>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424E"/>
    <w:rsid w:val="003555E2"/>
    <w:rsid w:val="00355C15"/>
    <w:rsid w:val="00355E9A"/>
    <w:rsid w:val="0035611D"/>
    <w:rsid w:val="003564C7"/>
    <w:rsid w:val="00356CDC"/>
    <w:rsid w:val="0035734F"/>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2E07"/>
    <w:rsid w:val="003840B1"/>
    <w:rsid w:val="00385411"/>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DB7"/>
    <w:rsid w:val="00430054"/>
    <w:rsid w:val="00431EA3"/>
    <w:rsid w:val="0043278E"/>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FBC"/>
    <w:rsid w:val="0046193B"/>
    <w:rsid w:val="00461BC0"/>
    <w:rsid w:val="004622AB"/>
    <w:rsid w:val="00463CFE"/>
    <w:rsid w:val="004648D1"/>
    <w:rsid w:val="00465A3B"/>
    <w:rsid w:val="00465B5F"/>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5BBC"/>
    <w:rsid w:val="00487620"/>
    <w:rsid w:val="004879B2"/>
    <w:rsid w:val="00491237"/>
    <w:rsid w:val="00491A9D"/>
    <w:rsid w:val="00492CEA"/>
    <w:rsid w:val="00492D92"/>
    <w:rsid w:val="00493500"/>
    <w:rsid w:val="004935C0"/>
    <w:rsid w:val="0049518D"/>
    <w:rsid w:val="00497793"/>
    <w:rsid w:val="00497E4D"/>
    <w:rsid w:val="004A0723"/>
    <w:rsid w:val="004A0A0C"/>
    <w:rsid w:val="004A1114"/>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946"/>
    <w:rsid w:val="004E140E"/>
    <w:rsid w:val="004E1FEE"/>
    <w:rsid w:val="004E2FA6"/>
    <w:rsid w:val="004E35FD"/>
    <w:rsid w:val="004E409E"/>
    <w:rsid w:val="004E5ECD"/>
    <w:rsid w:val="004E72C7"/>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A22"/>
    <w:rsid w:val="00514123"/>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81346"/>
    <w:rsid w:val="00581E2C"/>
    <w:rsid w:val="0058433A"/>
    <w:rsid w:val="005847AA"/>
    <w:rsid w:val="00584DF3"/>
    <w:rsid w:val="00586BC6"/>
    <w:rsid w:val="00586F21"/>
    <w:rsid w:val="005876E2"/>
    <w:rsid w:val="00590A64"/>
    <w:rsid w:val="00592316"/>
    <w:rsid w:val="00593B54"/>
    <w:rsid w:val="00593BCB"/>
    <w:rsid w:val="00594D0E"/>
    <w:rsid w:val="00594F29"/>
    <w:rsid w:val="0059587C"/>
    <w:rsid w:val="00595FC2"/>
    <w:rsid w:val="0059615C"/>
    <w:rsid w:val="005975BD"/>
    <w:rsid w:val="005A0A72"/>
    <w:rsid w:val="005A0F99"/>
    <w:rsid w:val="005A1C7B"/>
    <w:rsid w:val="005A23CC"/>
    <w:rsid w:val="005A2C58"/>
    <w:rsid w:val="005A2CCA"/>
    <w:rsid w:val="005A321D"/>
    <w:rsid w:val="005A3DE4"/>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90A"/>
    <w:rsid w:val="005E2D97"/>
    <w:rsid w:val="005E3D91"/>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E1C"/>
    <w:rsid w:val="00616515"/>
    <w:rsid w:val="00616EFC"/>
    <w:rsid w:val="00620D88"/>
    <w:rsid w:val="00621172"/>
    <w:rsid w:val="006218C0"/>
    <w:rsid w:val="00621EFC"/>
    <w:rsid w:val="00621F96"/>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5727"/>
    <w:rsid w:val="0068626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2143"/>
    <w:rsid w:val="006D2324"/>
    <w:rsid w:val="006D2DE7"/>
    <w:rsid w:val="006D4571"/>
    <w:rsid w:val="006D5A07"/>
    <w:rsid w:val="006D672E"/>
    <w:rsid w:val="006D6D2C"/>
    <w:rsid w:val="006E00FA"/>
    <w:rsid w:val="006E1116"/>
    <w:rsid w:val="006E1268"/>
    <w:rsid w:val="006E185B"/>
    <w:rsid w:val="006E1B34"/>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5FD3"/>
    <w:rsid w:val="0070658C"/>
    <w:rsid w:val="00706A26"/>
    <w:rsid w:val="007071D6"/>
    <w:rsid w:val="00710B77"/>
    <w:rsid w:val="0071124B"/>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5FFE"/>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F03"/>
    <w:rsid w:val="007D18F9"/>
    <w:rsid w:val="007D228D"/>
    <w:rsid w:val="007D260E"/>
    <w:rsid w:val="007D3AE5"/>
    <w:rsid w:val="007D3E4D"/>
    <w:rsid w:val="007D4BDA"/>
    <w:rsid w:val="007D69D0"/>
    <w:rsid w:val="007D6C24"/>
    <w:rsid w:val="007D7060"/>
    <w:rsid w:val="007E0BCA"/>
    <w:rsid w:val="007E0DB1"/>
    <w:rsid w:val="007E1766"/>
    <w:rsid w:val="007E327B"/>
    <w:rsid w:val="007E43E6"/>
    <w:rsid w:val="007E5118"/>
    <w:rsid w:val="007E523C"/>
    <w:rsid w:val="007E53BB"/>
    <w:rsid w:val="007F145C"/>
    <w:rsid w:val="007F3546"/>
    <w:rsid w:val="007F3F88"/>
    <w:rsid w:val="007F6253"/>
    <w:rsid w:val="0080127B"/>
    <w:rsid w:val="008024A2"/>
    <w:rsid w:val="00802B05"/>
    <w:rsid w:val="008036FE"/>
    <w:rsid w:val="0080571B"/>
    <w:rsid w:val="00806B97"/>
    <w:rsid w:val="00807EC5"/>
    <w:rsid w:val="0081003E"/>
    <w:rsid w:val="00810440"/>
    <w:rsid w:val="00812203"/>
    <w:rsid w:val="00812C0B"/>
    <w:rsid w:val="00812D7B"/>
    <w:rsid w:val="00813421"/>
    <w:rsid w:val="008134F8"/>
    <w:rsid w:val="00814958"/>
    <w:rsid w:val="008156FE"/>
    <w:rsid w:val="00816A86"/>
    <w:rsid w:val="008178D1"/>
    <w:rsid w:val="00817A4E"/>
    <w:rsid w:val="00820A37"/>
    <w:rsid w:val="00821F3C"/>
    <w:rsid w:val="00822192"/>
    <w:rsid w:val="00823BFF"/>
    <w:rsid w:val="00823E13"/>
    <w:rsid w:val="00824B28"/>
    <w:rsid w:val="00824E70"/>
    <w:rsid w:val="00825083"/>
    <w:rsid w:val="008305F4"/>
    <w:rsid w:val="00831394"/>
    <w:rsid w:val="00833311"/>
    <w:rsid w:val="00834836"/>
    <w:rsid w:val="00834C1B"/>
    <w:rsid w:val="008357A5"/>
    <w:rsid w:val="008364BD"/>
    <w:rsid w:val="00837156"/>
    <w:rsid w:val="00837210"/>
    <w:rsid w:val="00837B47"/>
    <w:rsid w:val="008410CA"/>
    <w:rsid w:val="00841B0A"/>
    <w:rsid w:val="00841B10"/>
    <w:rsid w:val="0084281D"/>
    <w:rsid w:val="00843726"/>
    <w:rsid w:val="00844D44"/>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72B"/>
    <w:rsid w:val="0089044D"/>
    <w:rsid w:val="00890B9A"/>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3086"/>
    <w:rsid w:val="008C3743"/>
    <w:rsid w:val="008C397D"/>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3E7"/>
    <w:rsid w:val="00903489"/>
    <w:rsid w:val="00903637"/>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5834"/>
    <w:rsid w:val="00965C6E"/>
    <w:rsid w:val="009669FF"/>
    <w:rsid w:val="0096775E"/>
    <w:rsid w:val="00970905"/>
    <w:rsid w:val="00971088"/>
    <w:rsid w:val="00971245"/>
    <w:rsid w:val="009713BD"/>
    <w:rsid w:val="00971DD0"/>
    <w:rsid w:val="0097237C"/>
    <w:rsid w:val="0097281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BC2"/>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BC2"/>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15EC"/>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FC5"/>
    <w:rsid w:val="009E1C05"/>
    <w:rsid w:val="009E2772"/>
    <w:rsid w:val="009E2BA8"/>
    <w:rsid w:val="009E3404"/>
    <w:rsid w:val="009E3A22"/>
    <w:rsid w:val="009E3E12"/>
    <w:rsid w:val="009E593F"/>
    <w:rsid w:val="009E5BF7"/>
    <w:rsid w:val="009E606D"/>
    <w:rsid w:val="009E640D"/>
    <w:rsid w:val="009E640E"/>
    <w:rsid w:val="009E6874"/>
    <w:rsid w:val="009E77D2"/>
    <w:rsid w:val="009E7A9B"/>
    <w:rsid w:val="009F01ED"/>
    <w:rsid w:val="009F1AFB"/>
    <w:rsid w:val="009F48E0"/>
    <w:rsid w:val="009F4991"/>
    <w:rsid w:val="009F6699"/>
    <w:rsid w:val="009F7402"/>
    <w:rsid w:val="009F7461"/>
    <w:rsid w:val="009F74DA"/>
    <w:rsid w:val="009F7C5A"/>
    <w:rsid w:val="00A001E8"/>
    <w:rsid w:val="00A002BA"/>
    <w:rsid w:val="00A003EC"/>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541D"/>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2F56"/>
    <w:rsid w:val="00A74F57"/>
    <w:rsid w:val="00A75BA5"/>
    <w:rsid w:val="00A76819"/>
    <w:rsid w:val="00A7697D"/>
    <w:rsid w:val="00A76E22"/>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C034A"/>
    <w:rsid w:val="00AC0CE2"/>
    <w:rsid w:val="00AC1357"/>
    <w:rsid w:val="00AC178D"/>
    <w:rsid w:val="00AC1D8D"/>
    <w:rsid w:val="00AC1E1D"/>
    <w:rsid w:val="00AC24AB"/>
    <w:rsid w:val="00AC3C6C"/>
    <w:rsid w:val="00AC515B"/>
    <w:rsid w:val="00AC51A2"/>
    <w:rsid w:val="00AC58B9"/>
    <w:rsid w:val="00AC58D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2308"/>
    <w:rsid w:val="00B024C2"/>
    <w:rsid w:val="00B02AA3"/>
    <w:rsid w:val="00B03045"/>
    <w:rsid w:val="00B04703"/>
    <w:rsid w:val="00B057C5"/>
    <w:rsid w:val="00B05918"/>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E7A"/>
    <w:rsid w:val="00B22CD9"/>
    <w:rsid w:val="00B230D4"/>
    <w:rsid w:val="00B23BD4"/>
    <w:rsid w:val="00B26575"/>
    <w:rsid w:val="00B27861"/>
    <w:rsid w:val="00B27968"/>
    <w:rsid w:val="00B27D3B"/>
    <w:rsid w:val="00B27F34"/>
    <w:rsid w:val="00B27FFE"/>
    <w:rsid w:val="00B30846"/>
    <w:rsid w:val="00B3245B"/>
    <w:rsid w:val="00B324D4"/>
    <w:rsid w:val="00B32A92"/>
    <w:rsid w:val="00B32C4A"/>
    <w:rsid w:val="00B335EB"/>
    <w:rsid w:val="00B33F64"/>
    <w:rsid w:val="00B3608A"/>
    <w:rsid w:val="00B4013F"/>
    <w:rsid w:val="00B40298"/>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574A"/>
    <w:rsid w:val="00B96C00"/>
    <w:rsid w:val="00B97C2D"/>
    <w:rsid w:val="00BA1069"/>
    <w:rsid w:val="00BA1488"/>
    <w:rsid w:val="00BA2125"/>
    <w:rsid w:val="00BA2EC6"/>
    <w:rsid w:val="00BA497E"/>
    <w:rsid w:val="00BA524B"/>
    <w:rsid w:val="00BA59BE"/>
    <w:rsid w:val="00BA6241"/>
    <w:rsid w:val="00BB027B"/>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512C"/>
    <w:rsid w:val="00C855F8"/>
    <w:rsid w:val="00C86500"/>
    <w:rsid w:val="00C87685"/>
    <w:rsid w:val="00C87CE4"/>
    <w:rsid w:val="00C87DF1"/>
    <w:rsid w:val="00C87FAC"/>
    <w:rsid w:val="00C9015B"/>
    <w:rsid w:val="00C9022A"/>
    <w:rsid w:val="00C90B6A"/>
    <w:rsid w:val="00C90C9B"/>
    <w:rsid w:val="00C9136F"/>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B9"/>
    <w:rsid w:val="00CC4D34"/>
    <w:rsid w:val="00CD0671"/>
    <w:rsid w:val="00CD0B1F"/>
    <w:rsid w:val="00CD0C6C"/>
    <w:rsid w:val="00CD11DF"/>
    <w:rsid w:val="00CD19DB"/>
    <w:rsid w:val="00CD3066"/>
    <w:rsid w:val="00CD33A1"/>
    <w:rsid w:val="00CD3DAF"/>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7CE"/>
    <w:rsid w:val="00D91553"/>
    <w:rsid w:val="00D9161E"/>
    <w:rsid w:val="00D92390"/>
    <w:rsid w:val="00D92F08"/>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4426"/>
    <w:rsid w:val="00DB081F"/>
    <w:rsid w:val="00DB12BB"/>
    <w:rsid w:val="00DB1602"/>
    <w:rsid w:val="00DB1BDF"/>
    <w:rsid w:val="00DB2FC8"/>
    <w:rsid w:val="00DB35A2"/>
    <w:rsid w:val="00DB4504"/>
    <w:rsid w:val="00DB5068"/>
    <w:rsid w:val="00DB52D2"/>
    <w:rsid w:val="00DB725B"/>
    <w:rsid w:val="00DC02B2"/>
    <w:rsid w:val="00DC148A"/>
    <w:rsid w:val="00DC14E1"/>
    <w:rsid w:val="00DC156D"/>
    <w:rsid w:val="00DC1693"/>
    <w:rsid w:val="00DC24DC"/>
    <w:rsid w:val="00DC26F5"/>
    <w:rsid w:val="00DC4193"/>
    <w:rsid w:val="00DC640F"/>
    <w:rsid w:val="00DC70C7"/>
    <w:rsid w:val="00DC736E"/>
    <w:rsid w:val="00DD18B1"/>
    <w:rsid w:val="00DD1B0F"/>
    <w:rsid w:val="00DD27D5"/>
    <w:rsid w:val="00DD31B9"/>
    <w:rsid w:val="00DD3B81"/>
    <w:rsid w:val="00DD4855"/>
    <w:rsid w:val="00DD4C12"/>
    <w:rsid w:val="00DD536F"/>
    <w:rsid w:val="00DD58D8"/>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7705"/>
    <w:rsid w:val="00E07817"/>
    <w:rsid w:val="00E07E4C"/>
    <w:rsid w:val="00E10188"/>
    <w:rsid w:val="00E105BA"/>
    <w:rsid w:val="00E10B4B"/>
    <w:rsid w:val="00E10D0F"/>
    <w:rsid w:val="00E10D90"/>
    <w:rsid w:val="00E10EB7"/>
    <w:rsid w:val="00E12AAA"/>
    <w:rsid w:val="00E12DA3"/>
    <w:rsid w:val="00E14540"/>
    <w:rsid w:val="00E150CE"/>
    <w:rsid w:val="00E177D1"/>
    <w:rsid w:val="00E17DF4"/>
    <w:rsid w:val="00E17E1E"/>
    <w:rsid w:val="00E20188"/>
    <w:rsid w:val="00E2102A"/>
    <w:rsid w:val="00E2146C"/>
    <w:rsid w:val="00E2167D"/>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0AF4"/>
    <w:rsid w:val="00EF12E9"/>
    <w:rsid w:val="00EF2974"/>
    <w:rsid w:val="00EF2E4B"/>
    <w:rsid w:val="00EF45B6"/>
    <w:rsid w:val="00EF4E07"/>
    <w:rsid w:val="00EF4E81"/>
    <w:rsid w:val="00EF5176"/>
    <w:rsid w:val="00EF7163"/>
    <w:rsid w:val="00F00048"/>
    <w:rsid w:val="00F01168"/>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48C6"/>
    <w:rsid w:val="00F153C3"/>
    <w:rsid w:val="00F15566"/>
    <w:rsid w:val="00F1620B"/>
    <w:rsid w:val="00F164A1"/>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1EAD"/>
    <w:rsid w:val="00F72891"/>
    <w:rsid w:val="00F72ACF"/>
    <w:rsid w:val="00F72B7A"/>
    <w:rsid w:val="00F72B8B"/>
    <w:rsid w:val="00F73493"/>
    <w:rsid w:val="00F738BF"/>
    <w:rsid w:val="00F739FC"/>
    <w:rsid w:val="00F741BB"/>
    <w:rsid w:val="00F7464D"/>
    <w:rsid w:val="00F75FD5"/>
    <w:rsid w:val="00F76535"/>
    <w:rsid w:val="00F76FDC"/>
    <w:rsid w:val="00F77128"/>
    <w:rsid w:val="00F77300"/>
    <w:rsid w:val="00F77F2D"/>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DB8"/>
    <w:rsid w:val="00F963F5"/>
    <w:rsid w:val="00F964E7"/>
    <w:rsid w:val="00F9664D"/>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A3E"/>
    <w:rsid w:val="00FE5BCA"/>
    <w:rsid w:val="00FE610A"/>
    <w:rsid w:val="00FF0344"/>
    <w:rsid w:val="00FF0B63"/>
    <w:rsid w:val="00FF4986"/>
    <w:rsid w:val="00FF4CE4"/>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Lexi Wiegmann</cp:lastModifiedBy>
  <cp:revision>8</cp:revision>
  <cp:lastPrinted>2022-01-12T17:21:00Z</cp:lastPrinted>
  <dcterms:created xsi:type="dcterms:W3CDTF">2024-11-13T16:28:00Z</dcterms:created>
  <dcterms:modified xsi:type="dcterms:W3CDTF">2024-11-13T17:09:00Z</dcterms:modified>
</cp:coreProperties>
</file>